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EB8" w:rsidRPr="00503766" w:rsidRDefault="00AA0EB8" w:rsidP="00AA0EB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Внеочередное оказание медицинской помощи инвалидам войны и инымкатегориям граждан</w:t>
      </w:r>
    </w:p>
    <w:p w:rsidR="00AA0EB8" w:rsidRPr="00503766" w:rsidRDefault="00CB28D3" w:rsidP="00CB28D3">
      <w:pPr>
        <w:spacing w:after="2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A0EB8" w:rsidRPr="00503766">
        <w:rPr>
          <w:rFonts w:ascii="Times New Roman" w:eastAsia="Times New Roman" w:hAnsi="Times New Roman" w:cs="Times New Roman"/>
          <w:sz w:val="24"/>
          <w:szCs w:val="24"/>
          <w:lang w:eastAsia="ru-RU"/>
        </w:rPr>
        <w:t>13 февраля 2015 года Правительством РФ принят порядок внеочередного оказания медицинской помощи инвалидам войны и некоторым иным категориям граждан по программе государственных гарантий</w:t>
      </w:r>
    </w:p>
    <w:p w:rsidR="00AA0EB8" w:rsidRPr="00503766" w:rsidRDefault="00CB28D3" w:rsidP="00CB28D3">
      <w:pPr>
        <w:spacing w:after="2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A0EB8" w:rsidRPr="0050376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медицинских организаций, в которых указанным гражданам оказывается медицинская помощь, утверждается Минздравом России. Направление граждан на внеочередное оказание медицинской помощи осуществляется медицинскими организациями, к которым граждане были прикреплены в период работы до выхода на пенсию и в которых им продолжает оказываться медицинская помощь после выхода на пенсию, или медицинскими организациями, выбранными гражданами в порядке, предусмотренном Федеральным законом «Об основах охраны здоровья граждан в Российской Федерации».</w:t>
      </w:r>
    </w:p>
    <w:p w:rsidR="00AA0EB8" w:rsidRPr="00503766" w:rsidRDefault="00CB28D3" w:rsidP="00CB28D3">
      <w:pPr>
        <w:spacing w:after="2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A0EB8" w:rsidRPr="0050376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Исполнительные органы государственной власти субъектов РФ в сфере охраны здоровья граждан на основании решения врачебных комиссий медицинских организаций направляют граждан с медицинским заключением или соответствующие медицинские документы в федеральные медицинские организации (в соответствии с их профилем) для решения вопроса о внеочередном оказании медицинской помощи.</w:t>
      </w:r>
    </w:p>
    <w:p w:rsidR="00AA0EB8" w:rsidRPr="00503766" w:rsidRDefault="00CB28D3" w:rsidP="00CB28D3">
      <w:pPr>
        <w:spacing w:after="2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A0EB8" w:rsidRPr="0050376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Врачебная комиссия федеральной медицинской организации принимает решение о приеме гражданина на лечение не позднее 14 дней со дня поступления медицинских его документов гражданина, а при очной консультации гражданина - не позднее 7 дней со дня консультации указанной медицинской организации после чего направляет в соответствующий исполнительный орган решение в котором указывает дату предоставления медицинской помощи.</w:t>
      </w:r>
    </w:p>
    <w:p w:rsidR="00AA0EB8" w:rsidRPr="00503766" w:rsidRDefault="00CB28D3" w:rsidP="00CB28D3">
      <w:pPr>
        <w:spacing w:after="2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A0EB8" w:rsidRPr="005037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невозможности оказания гражданину необходимой медицинской помощи своевременно и в полном объеме федеральная медицинская организация принимает решение о его направлении на внеочередное оказание медицинской помощи в другую федеральную медицинскую организацию по согласованию с администрацией этой федеральной медицинской организации.</w:t>
      </w:r>
    </w:p>
    <w:p w:rsidR="005F4A6D" w:rsidRDefault="005F4A6D" w:rsidP="00CB28D3">
      <w:pPr>
        <w:jc w:val="both"/>
      </w:pPr>
    </w:p>
    <w:sectPr w:rsidR="005F4A6D" w:rsidSect="005F4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efaultTabStop w:val="708"/>
  <w:characterSpacingControl w:val="doNotCompress"/>
  <w:compat/>
  <w:rsids>
    <w:rsidRoot w:val="00AA0EB8"/>
    <w:rsid w:val="00560D45"/>
    <w:rsid w:val="005F4A6D"/>
    <w:rsid w:val="00AA0EB8"/>
    <w:rsid w:val="00CB2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1683</Characters>
  <Application>Microsoft Office Word</Application>
  <DocSecurity>0</DocSecurity>
  <Lines>14</Lines>
  <Paragraphs>3</Paragraphs>
  <ScaleCrop>false</ScaleCrop>
  <Company>DreamLair</Company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3</cp:revision>
  <dcterms:created xsi:type="dcterms:W3CDTF">2015-04-28T10:44:00Z</dcterms:created>
  <dcterms:modified xsi:type="dcterms:W3CDTF">2015-04-28T12:09:00Z</dcterms:modified>
</cp:coreProperties>
</file>